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314C9" w14:textId="1C1AC681" w:rsidR="009C0A99" w:rsidRPr="00477C15" w:rsidRDefault="009C0A99" w:rsidP="009C0A9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7C15">
        <w:rPr>
          <w:rFonts w:ascii="Times New Roman" w:hAnsi="Times New Roman" w:cs="Times New Roman"/>
          <w:color w:val="000000" w:themeColor="text1"/>
          <w:sz w:val="24"/>
          <w:szCs w:val="24"/>
        </w:rPr>
        <w:t>Na temelju članka 30. i članka 45. Zakona o predškolskom odgoju („Narodne novine HNŽ“, broj: 5/</w:t>
      </w:r>
      <w:r w:rsidR="00ED54C8"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Pr="00477C15">
        <w:rPr>
          <w:rFonts w:ascii="Times New Roman" w:hAnsi="Times New Roman" w:cs="Times New Roman"/>
          <w:color w:val="000000" w:themeColor="text1"/>
          <w:sz w:val="24"/>
          <w:szCs w:val="24"/>
        </w:rPr>
        <w:t>),</w:t>
      </w:r>
      <w:r w:rsidR="00C46E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46EBA">
        <w:rPr>
          <w:rFonts w:ascii="Times New Roman" w:hAnsi="Times New Roman"/>
          <w:sz w:val="24"/>
          <w:szCs w:val="24"/>
        </w:rPr>
        <w:t>članka 5. Uredbe o postupku prijema u radni odnos u javnom sektoru u HNŽ/K („Narodne novine HNŽ/K , broj 4/19, 5/19 i 5/20)</w:t>
      </w:r>
      <w:r w:rsidRPr="00477C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Odluke Upravnog vijeća Ustanove „Dječji vrtić Čitluk“</w:t>
      </w:r>
      <w:r w:rsidR="00753D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53D84">
        <w:rPr>
          <w:rFonts w:ascii="Times New Roman" w:hAnsi="Times New Roman" w:cs="Times New Roman"/>
          <w:sz w:val="24"/>
          <w:szCs w:val="24"/>
        </w:rPr>
        <w:t>br.:</w:t>
      </w:r>
      <w:r w:rsidR="0078405E" w:rsidRPr="00753D84">
        <w:rPr>
          <w:rFonts w:ascii="Times New Roman" w:hAnsi="Times New Roman" w:cs="Times New Roman"/>
          <w:sz w:val="24"/>
          <w:szCs w:val="24"/>
        </w:rPr>
        <w:t xml:space="preserve"> </w:t>
      </w:r>
      <w:r w:rsidRPr="00753D84">
        <w:rPr>
          <w:rFonts w:ascii="Times New Roman" w:hAnsi="Times New Roman" w:cs="Times New Roman"/>
          <w:sz w:val="24"/>
          <w:szCs w:val="24"/>
        </w:rPr>
        <w:t>02-</w:t>
      </w:r>
      <w:r w:rsidR="00753D84" w:rsidRPr="00753D84">
        <w:rPr>
          <w:rFonts w:ascii="Times New Roman" w:hAnsi="Times New Roman" w:cs="Times New Roman"/>
          <w:sz w:val="24"/>
          <w:szCs w:val="24"/>
        </w:rPr>
        <w:t>32</w:t>
      </w:r>
      <w:r w:rsidRPr="00753D84">
        <w:rPr>
          <w:rFonts w:ascii="Times New Roman" w:hAnsi="Times New Roman" w:cs="Times New Roman"/>
          <w:sz w:val="24"/>
          <w:szCs w:val="24"/>
        </w:rPr>
        <w:t>-</w:t>
      </w:r>
      <w:r w:rsidR="00770A76" w:rsidRPr="00753D84">
        <w:rPr>
          <w:rFonts w:ascii="Times New Roman" w:hAnsi="Times New Roman" w:cs="Times New Roman"/>
          <w:sz w:val="24"/>
          <w:szCs w:val="24"/>
        </w:rPr>
        <w:t>03-26</w:t>
      </w:r>
      <w:r w:rsidRPr="00753D84">
        <w:rPr>
          <w:rFonts w:ascii="Times New Roman" w:hAnsi="Times New Roman" w:cs="Times New Roman"/>
          <w:sz w:val="24"/>
          <w:szCs w:val="24"/>
        </w:rPr>
        <w:t xml:space="preserve"> od </w:t>
      </w:r>
      <w:r w:rsidR="00753D84" w:rsidRPr="00753D84">
        <w:rPr>
          <w:rFonts w:ascii="Times New Roman" w:hAnsi="Times New Roman" w:cs="Times New Roman"/>
          <w:sz w:val="24"/>
          <w:szCs w:val="24"/>
        </w:rPr>
        <w:t>20</w:t>
      </w:r>
      <w:r w:rsidRPr="00753D84">
        <w:rPr>
          <w:rFonts w:ascii="Times New Roman" w:hAnsi="Times New Roman" w:cs="Times New Roman"/>
          <w:sz w:val="24"/>
          <w:szCs w:val="24"/>
        </w:rPr>
        <w:t>.</w:t>
      </w:r>
      <w:r w:rsidR="00770A76" w:rsidRPr="00753D84">
        <w:rPr>
          <w:rFonts w:ascii="Times New Roman" w:hAnsi="Times New Roman" w:cs="Times New Roman"/>
          <w:sz w:val="24"/>
          <w:szCs w:val="24"/>
        </w:rPr>
        <w:t>03.2026</w:t>
      </w:r>
      <w:r w:rsidRPr="00753D84">
        <w:rPr>
          <w:rFonts w:ascii="Times New Roman" w:hAnsi="Times New Roman" w:cs="Times New Roman"/>
          <w:sz w:val="24"/>
          <w:szCs w:val="24"/>
        </w:rPr>
        <w:t>. godine</w:t>
      </w:r>
      <w:r w:rsidRPr="00D80AC6">
        <w:rPr>
          <w:rFonts w:ascii="Times New Roman" w:hAnsi="Times New Roman" w:cs="Times New Roman"/>
          <w:sz w:val="24"/>
          <w:szCs w:val="24"/>
        </w:rPr>
        <w:t xml:space="preserve">, </w:t>
      </w:r>
      <w:r w:rsidRPr="00477C15">
        <w:rPr>
          <w:rFonts w:ascii="Times New Roman" w:hAnsi="Times New Roman" w:cs="Times New Roman"/>
          <w:color w:val="000000" w:themeColor="text1"/>
          <w:sz w:val="24"/>
          <w:szCs w:val="24"/>
        </w:rPr>
        <w:t>raspisuje se:</w:t>
      </w:r>
    </w:p>
    <w:p w14:paraId="56D13F41" w14:textId="77777777" w:rsidR="009C0A99" w:rsidRPr="00477C15" w:rsidRDefault="009C0A99" w:rsidP="0078405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4749175" w14:textId="77777777" w:rsidR="009C0A99" w:rsidRPr="0078405E" w:rsidRDefault="009C0A99" w:rsidP="009C0A99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840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JAVNI NATJEČAJ</w:t>
      </w:r>
    </w:p>
    <w:p w14:paraId="76FCFE1B" w14:textId="77777777" w:rsidR="009C0A99" w:rsidRDefault="003D35E3" w:rsidP="009C0A99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</w:t>
      </w:r>
      <w:r w:rsidR="003766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 prijem djelatnika u radni odnos u Ustanovi „Dječji vrtić Čitluk“</w:t>
      </w:r>
    </w:p>
    <w:p w14:paraId="62AD5262" w14:textId="77777777" w:rsidR="00376688" w:rsidRPr="0078405E" w:rsidRDefault="00376688" w:rsidP="009C0A99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E3E6E1E" w14:textId="77777777" w:rsidR="009C0A99" w:rsidRPr="0078405E" w:rsidRDefault="00376688" w:rsidP="009C0A99">
      <w:pPr>
        <w:numPr>
          <w:ilvl w:val="0"/>
          <w:numId w:val="1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hr-HR"/>
        </w:rPr>
        <w:t>Neodređeno</w:t>
      </w:r>
      <w:r w:rsidR="009C0A99" w:rsidRPr="0078405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hr-HR"/>
        </w:rPr>
        <w:t>radno vrijeme</w:t>
      </w:r>
      <w:r w:rsidR="009C0A99" w:rsidRPr="0078405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hr-HR"/>
        </w:rPr>
        <w:t xml:space="preserve"> </w:t>
      </w:r>
      <w:r>
        <w:rPr>
          <w:rStyle w:val="Naglaeno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za radno mjesto</w:t>
      </w:r>
      <w:r w:rsidR="009C0A99" w:rsidRPr="0078405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hr-HR"/>
        </w:rPr>
        <w:t>:</w:t>
      </w:r>
    </w:p>
    <w:p w14:paraId="2C1339AF" w14:textId="77777777" w:rsidR="009C0A99" w:rsidRPr="0078405E" w:rsidRDefault="009C0A99" w:rsidP="009C0A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7840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 </w:t>
      </w:r>
    </w:p>
    <w:p w14:paraId="7898BEAB" w14:textId="77777777" w:rsidR="00376688" w:rsidRDefault="0078405E" w:rsidP="00376688">
      <w:pPr>
        <w:pStyle w:val="Odlomakpopisa"/>
        <w:numPr>
          <w:ilvl w:val="1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hr-HR"/>
        </w:rPr>
        <w:t xml:space="preserve"> </w:t>
      </w:r>
      <w:r w:rsidR="00A8142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hr-HR"/>
        </w:rPr>
        <w:t>Odgoji</w:t>
      </w:r>
      <w:r w:rsidR="0037668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hr-HR"/>
        </w:rPr>
        <w:t>telj</w:t>
      </w:r>
      <w:r w:rsidR="009C0A99" w:rsidRPr="007840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 – jedan (1) izvršitelj </w:t>
      </w:r>
    </w:p>
    <w:p w14:paraId="16D7ACFF" w14:textId="77777777" w:rsidR="00376688" w:rsidRDefault="00376688" w:rsidP="00376688">
      <w:pPr>
        <w:pStyle w:val="Odlomakpopisa"/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6B146450" w14:textId="77777777" w:rsidR="00E559A6" w:rsidRPr="00E559A6" w:rsidRDefault="00E559A6" w:rsidP="009C0A99">
      <w:pPr>
        <w:pStyle w:val="Odlomakpopisa"/>
        <w:numPr>
          <w:ilvl w:val="0"/>
          <w:numId w:val="2"/>
        </w:numPr>
        <w:shd w:val="clear" w:color="auto" w:fill="FFFFFF"/>
        <w:spacing w:after="0" w:line="24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  <w:r w:rsidRPr="00E559A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>Uvjeti za kandidate</w:t>
      </w:r>
    </w:p>
    <w:p w14:paraId="08593B51" w14:textId="77777777" w:rsidR="00E559A6" w:rsidRDefault="00E559A6" w:rsidP="00E559A6">
      <w:pPr>
        <w:shd w:val="clear" w:color="auto" w:fill="FFFFFF"/>
        <w:spacing w:after="0" w:line="240" w:lineRule="auto"/>
        <w:ind w:left="-21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6245356A" w14:textId="77777777" w:rsidR="009C0A99" w:rsidRPr="00E559A6" w:rsidRDefault="009C0A99" w:rsidP="001B0BBE">
      <w:pPr>
        <w:shd w:val="clear" w:color="auto" w:fill="FFFFFF"/>
        <w:spacing w:after="0" w:line="240" w:lineRule="auto"/>
        <w:ind w:left="-21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E559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Kandidat mora ispunjavati opće i posebne uvjete za obavljanje poslova za konkretno radno mjesto.</w:t>
      </w:r>
    </w:p>
    <w:p w14:paraId="141F1D0B" w14:textId="77777777" w:rsidR="009C0A99" w:rsidRPr="0078405E" w:rsidRDefault="009C0A99" w:rsidP="009C0A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08A9FA4D" w14:textId="77777777" w:rsidR="009C0A99" w:rsidRDefault="00376688" w:rsidP="00376688">
      <w:pPr>
        <w:pStyle w:val="Odlomakpopisa"/>
        <w:numPr>
          <w:ilvl w:val="1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hr-HR"/>
        </w:rPr>
        <w:t xml:space="preserve"> </w:t>
      </w:r>
      <w:r w:rsidR="009C0A99" w:rsidRPr="0037668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hr-HR"/>
        </w:rPr>
        <w:t>Opći uvjeti za prijem u radni odnos su</w:t>
      </w:r>
      <w:r w:rsidR="0078405E" w:rsidRPr="0037668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hr-HR"/>
        </w:rPr>
        <w:t>:</w:t>
      </w:r>
    </w:p>
    <w:p w14:paraId="7BF42480" w14:textId="77777777" w:rsidR="00376688" w:rsidRPr="00376688" w:rsidRDefault="00376688" w:rsidP="00376688">
      <w:pPr>
        <w:pStyle w:val="Odlomakpopisa"/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hr-HR"/>
        </w:rPr>
      </w:pPr>
    </w:p>
    <w:p w14:paraId="60293C1B" w14:textId="77777777" w:rsidR="009C0A99" w:rsidRPr="0078405E" w:rsidRDefault="009C0A99" w:rsidP="009C0A99">
      <w:pPr>
        <w:numPr>
          <w:ilvl w:val="0"/>
          <w:numId w:val="3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7840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da je državljanin Bosne i Hercegovine;</w:t>
      </w:r>
    </w:p>
    <w:p w14:paraId="28F3D085" w14:textId="77777777" w:rsidR="009C0A99" w:rsidRPr="0078405E" w:rsidRDefault="009C0A99" w:rsidP="009C0A99">
      <w:pPr>
        <w:numPr>
          <w:ilvl w:val="0"/>
          <w:numId w:val="3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7840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da ima navršenih 18 godina života;</w:t>
      </w:r>
    </w:p>
    <w:p w14:paraId="2C9349B2" w14:textId="77777777" w:rsidR="009C0A99" w:rsidRPr="0078405E" w:rsidRDefault="009C0A99" w:rsidP="009C0A99">
      <w:pPr>
        <w:numPr>
          <w:ilvl w:val="0"/>
          <w:numId w:val="3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7840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da ima opću zdravstvenu sposobnost za obavljanje navedenog radnog mjesta;</w:t>
      </w:r>
    </w:p>
    <w:p w14:paraId="297F012A" w14:textId="77777777" w:rsidR="009C0A99" w:rsidRPr="0078405E" w:rsidRDefault="009C0A99" w:rsidP="009C0A99">
      <w:pPr>
        <w:numPr>
          <w:ilvl w:val="0"/>
          <w:numId w:val="3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7840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da se protiv njega ne vodi kazneni postupak.</w:t>
      </w:r>
    </w:p>
    <w:p w14:paraId="085C7763" w14:textId="77777777" w:rsidR="00376688" w:rsidRDefault="00376688" w:rsidP="009C0A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0BE7B348" w14:textId="38903F44" w:rsidR="00533597" w:rsidRPr="00533597" w:rsidRDefault="00376688" w:rsidP="00533597">
      <w:pPr>
        <w:pStyle w:val="Odlomakpopisa"/>
        <w:numPr>
          <w:ilvl w:val="1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hr-HR"/>
        </w:rPr>
        <w:t xml:space="preserve"> </w:t>
      </w:r>
      <w:r w:rsidR="009C0A99" w:rsidRPr="0037668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hr-HR"/>
        </w:rPr>
        <w:t>Posebni uvjeti za prijem u radni odno</w:t>
      </w:r>
      <w:r w:rsidR="0053359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hr-HR"/>
        </w:rPr>
        <w:t>s su:</w:t>
      </w:r>
    </w:p>
    <w:p w14:paraId="2EA5211E" w14:textId="77777777" w:rsidR="00533597" w:rsidRDefault="00533597" w:rsidP="005335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hr-BA"/>
        </w:rPr>
      </w:pPr>
    </w:p>
    <w:p w14:paraId="4CBB680A" w14:textId="6726372A" w:rsidR="00533597" w:rsidRPr="00533597" w:rsidRDefault="00533597" w:rsidP="00533597">
      <w:pPr>
        <w:pStyle w:val="Odlomakpopisa"/>
        <w:numPr>
          <w:ilvl w:val="0"/>
          <w:numId w:val="1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533597">
        <w:rPr>
          <w:rFonts w:ascii="Times New Roman" w:hAnsi="Times New Roman"/>
          <w:sz w:val="24"/>
          <w:szCs w:val="24"/>
          <w:lang w:val="hr-BA"/>
        </w:rPr>
        <w:t xml:space="preserve">Završena VSS - VII stupanj stručne spreme </w:t>
      </w:r>
      <w:r w:rsidRPr="00533597">
        <w:rPr>
          <w:rFonts w:ascii="Times New Roman" w:hAnsi="Times New Roman"/>
          <w:sz w:val="24"/>
          <w:szCs w:val="24"/>
        </w:rPr>
        <w:t xml:space="preserve">ili visoko obrazovanje prvog ciklusa (minimalno </w:t>
      </w:r>
      <w:r w:rsidRPr="00533597">
        <w:rPr>
          <w:rStyle w:val="Zadanifontodlomka1"/>
          <w:rFonts w:ascii="Times New Roman" w:hAnsi="Times New Roman"/>
          <w:color w:val="000000"/>
          <w:sz w:val="24"/>
          <w:szCs w:val="24"/>
        </w:rPr>
        <w:t>240 ECTS bodova),</w:t>
      </w:r>
      <w:r w:rsidRPr="00533597">
        <w:rPr>
          <w:rFonts w:ascii="Times New Roman" w:hAnsi="Times New Roman"/>
          <w:sz w:val="24"/>
          <w:szCs w:val="24"/>
        </w:rPr>
        <w:t xml:space="preserve"> drugog ili trećeg ciklusa Bolonjskog sustava studiranja </w:t>
      </w:r>
      <w:r w:rsidRPr="00533597">
        <w:rPr>
          <w:rFonts w:ascii="Times New Roman" w:hAnsi="Times New Roman"/>
          <w:sz w:val="24"/>
          <w:szCs w:val="24"/>
          <w:lang w:val="hr-BA"/>
        </w:rPr>
        <w:t>– fakultet predškolskog odgoja</w:t>
      </w:r>
      <w:r>
        <w:rPr>
          <w:rFonts w:ascii="Times New Roman" w:hAnsi="Times New Roman"/>
          <w:sz w:val="24"/>
          <w:szCs w:val="24"/>
          <w:lang w:val="hr-BA"/>
        </w:rPr>
        <w:t>;</w:t>
      </w:r>
    </w:p>
    <w:p w14:paraId="1FFA4658" w14:textId="7A4F3BF0" w:rsidR="00376688" w:rsidRPr="00D87E47" w:rsidRDefault="00376688" w:rsidP="00533597">
      <w:pPr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D87E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položen stručni ispit</w:t>
      </w:r>
      <w:r w:rsidR="00477C15" w:rsidRPr="00D87E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; </w:t>
      </w:r>
    </w:p>
    <w:p w14:paraId="5F696287" w14:textId="77777777" w:rsidR="00376688" w:rsidRPr="00477C15" w:rsidRDefault="00376688" w:rsidP="00533597">
      <w:pPr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1B0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najmanje jedna (1) godina radnog iskustva u struci</w:t>
      </w:r>
      <w:r w:rsidR="00477C15" w:rsidRPr="001B0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="00A8142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na poslovima odgoji</w:t>
      </w:r>
      <w:r w:rsidR="00477C15" w:rsidRPr="001B0B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telja djece predškolskog uzrasta</w:t>
      </w:r>
      <w:r w:rsidR="00E559A6" w:rsidRPr="001B0B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u ustanovama predškolskog odgoja</w:t>
      </w:r>
      <w:r w:rsidR="00477C15" w:rsidRPr="001B0B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stečenog poslije </w:t>
      </w:r>
      <w:r w:rsidR="00477C15" w:rsidRPr="00477C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stjecanja propisane stručne spreme</w:t>
      </w:r>
      <w:r w:rsidR="00477C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; </w:t>
      </w:r>
      <w:r w:rsidR="00477C15" w:rsidRPr="00477C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</w:p>
    <w:p w14:paraId="68F5B699" w14:textId="77777777" w:rsidR="00376688" w:rsidRPr="00477C15" w:rsidRDefault="00376688" w:rsidP="009C0A9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356AF874" w14:textId="77777777" w:rsidR="00376688" w:rsidRDefault="00376688" w:rsidP="00376688">
      <w:pPr>
        <w:pStyle w:val="Odlomakpopisa"/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hr-HR"/>
        </w:rPr>
        <w:t xml:space="preserve">Opis poslova: </w:t>
      </w:r>
      <w:r w:rsidRPr="0037668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hr-HR"/>
        </w:rPr>
        <w:t>obavljanje poslova odgajatelja  u Ustanovi Dječji vrtić Čitluk</w:t>
      </w:r>
    </w:p>
    <w:p w14:paraId="63CA510E" w14:textId="77777777" w:rsidR="00376688" w:rsidRDefault="00376688" w:rsidP="00376688">
      <w:pPr>
        <w:pStyle w:val="Odlomakpopisa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hr-HR"/>
        </w:rPr>
      </w:pPr>
    </w:p>
    <w:p w14:paraId="63947AE6" w14:textId="77777777" w:rsidR="009C0A99" w:rsidRPr="00376688" w:rsidRDefault="009C0A99" w:rsidP="009C0A99">
      <w:pPr>
        <w:pStyle w:val="Odlomakpopisa"/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hr-HR"/>
        </w:rPr>
      </w:pPr>
      <w:r w:rsidRPr="0037668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hr-HR"/>
        </w:rPr>
        <w:t>Potrebna dokumentacija uz prijavu:</w:t>
      </w:r>
    </w:p>
    <w:p w14:paraId="2E348E4E" w14:textId="500E482E" w:rsidR="00533597" w:rsidRDefault="00533597" w:rsidP="009C0A99">
      <w:pPr>
        <w:numPr>
          <w:ilvl w:val="0"/>
          <w:numId w:val="5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381608">
        <w:rPr>
          <w:rFonts w:ascii="Times New Roman" w:hAnsi="Times New Roman"/>
          <w:sz w:val="24"/>
          <w:szCs w:val="24"/>
        </w:rPr>
        <w:t>uredno popunjena prijava (na obrascu koji je sastavni dio javnog oglasa</w:t>
      </w:r>
      <w:r w:rsidR="00753D84">
        <w:rPr>
          <w:rFonts w:ascii="Times New Roman" w:hAnsi="Times New Roman"/>
          <w:sz w:val="24"/>
          <w:szCs w:val="24"/>
        </w:rPr>
        <w:t>)</w:t>
      </w:r>
      <w:r w:rsidRPr="007840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</w:p>
    <w:p w14:paraId="55FDBF98" w14:textId="66F70981" w:rsidR="009C0A99" w:rsidRPr="0078405E" w:rsidRDefault="009C0A99" w:rsidP="009C0A99">
      <w:pPr>
        <w:numPr>
          <w:ilvl w:val="0"/>
          <w:numId w:val="5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7840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uvjerenje o državljanstvu (ne starije od šest (6) mjeseci);</w:t>
      </w:r>
    </w:p>
    <w:p w14:paraId="02AC0C3B" w14:textId="77777777" w:rsidR="009C0A99" w:rsidRPr="0078405E" w:rsidRDefault="009C0A99" w:rsidP="009C0A99">
      <w:pPr>
        <w:numPr>
          <w:ilvl w:val="0"/>
          <w:numId w:val="5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7840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uvjerenje iz matične knjige rođenih;</w:t>
      </w:r>
    </w:p>
    <w:p w14:paraId="1D5DD707" w14:textId="77777777" w:rsidR="009C0A99" w:rsidRPr="0078405E" w:rsidRDefault="009C0A99" w:rsidP="009C0A99">
      <w:pPr>
        <w:numPr>
          <w:ilvl w:val="0"/>
          <w:numId w:val="5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7840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potvrda o prebivalištu (CIPS);</w:t>
      </w:r>
    </w:p>
    <w:p w14:paraId="340EE5BD" w14:textId="77777777" w:rsidR="009C0A99" w:rsidRDefault="001E2B08" w:rsidP="009C0A99">
      <w:pPr>
        <w:numPr>
          <w:ilvl w:val="0"/>
          <w:numId w:val="5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diploma</w:t>
      </w:r>
      <w:r w:rsidR="009C0A99" w:rsidRPr="007840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;</w:t>
      </w:r>
    </w:p>
    <w:p w14:paraId="3A904500" w14:textId="4F4CC4D8" w:rsidR="001E2B08" w:rsidRDefault="001E2B08" w:rsidP="009C0A99">
      <w:pPr>
        <w:numPr>
          <w:ilvl w:val="0"/>
          <w:numId w:val="5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potvrda</w:t>
      </w:r>
      <w:r w:rsidR="00533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poslodavca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o radnom iskustvu sa točnom naznakom poslova i radnih zadataka sa godinama i mjesecima radnog staža; </w:t>
      </w:r>
    </w:p>
    <w:p w14:paraId="4BB3D376" w14:textId="77777777" w:rsidR="001E2B08" w:rsidRPr="001E2B08" w:rsidRDefault="001E2B08" w:rsidP="001E2B08">
      <w:pPr>
        <w:numPr>
          <w:ilvl w:val="0"/>
          <w:numId w:val="5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dokaz o položenom stručnom ispitu;</w:t>
      </w:r>
    </w:p>
    <w:p w14:paraId="4CC43420" w14:textId="635C3827" w:rsidR="009C0A99" w:rsidRPr="00477C15" w:rsidRDefault="009C0A99" w:rsidP="00477C15">
      <w:pPr>
        <w:numPr>
          <w:ilvl w:val="0"/>
          <w:numId w:val="5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477C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potvrda o prioritetu pri zapošljavanj</w:t>
      </w:r>
      <w:r w:rsidR="00533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u</w:t>
      </w:r>
      <w:r w:rsidRPr="00477C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na temelju</w:t>
      </w:r>
      <w:r w:rsidR="00F60EBB" w:rsidRPr="00477C15">
        <w:rPr>
          <w:rFonts w:ascii="Times New Roman" w:hAnsi="Times New Roman" w:cs="Times New Roman"/>
          <w:sz w:val="24"/>
          <w:szCs w:val="24"/>
        </w:rPr>
        <w:t xml:space="preserve"> Zakona o dopunskim pravima branitelja i članova njihovih obitelji u Hercegovačko</w:t>
      </w:r>
      <w:r w:rsidR="00533597">
        <w:rPr>
          <w:rFonts w:ascii="Times New Roman" w:hAnsi="Times New Roman" w:cs="Times New Roman"/>
          <w:sz w:val="24"/>
          <w:szCs w:val="24"/>
        </w:rPr>
        <w:t xml:space="preserve"> </w:t>
      </w:r>
      <w:r w:rsidR="00F60EBB" w:rsidRPr="00477C15">
        <w:rPr>
          <w:rFonts w:ascii="Times New Roman" w:hAnsi="Times New Roman" w:cs="Times New Roman"/>
          <w:sz w:val="24"/>
          <w:szCs w:val="24"/>
        </w:rPr>
        <w:t>-</w:t>
      </w:r>
      <w:r w:rsidR="00533597">
        <w:rPr>
          <w:rFonts w:ascii="Times New Roman" w:hAnsi="Times New Roman" w:cs="Times New Roman"/>
          <w:sz w:val="24"/>
          <w:szCs w:val="24"/>
        </w:rPr>
        <w:t xml:space="preserve"> </w:t>
      </w:r>
      <w:r w:rsidR="00F60EBB" w:rsidRPr="00477C15">
        <w:rPr>
          <w:rFonts w:ascii="Times New Roman" w:hAnsi="Times New Roman" w:cs="Times New Roman"/>
          <w:sz w:val="24"/>
          <w:szCs w:val="24"/>
        </w:rPr>
        <w:t xml:space="preserve">neretvanskoj </w:t>
      </w:r>
      <w:r w:rsidR="00F60EBB" w:rsidRPr="00477C15">
        <w:rPr>
          <w:rFonts w:ascii="Times New Roman" w:hAnsi="Times New Roman" w:cs="Times New Roman"/>
          <w:color w:val="000000" w:themeColor="text1"/>
          <w:sz w:val="24"/>
          <w:szCs w:val="24"/>
        </w:rPr>
        <w:t>županiji</w:t>
      </w:r>
      <w:r w:rsidR="00477C15" w:rsidRPr="00477C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(„Narodne novine HNŽ“ </w:t>
      </w:r>
      <w:r w:rsidR="00477C15" w:rsidRPr="00477C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broj: 6/18,</w:t>
      </w:r>
      <w:r w:rsidR="00E559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="00477C15" w:rsidRPr="00477C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4/21,</w:t>
      </w:r>
      <w:r w:rsidR="00E559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="00477C15" w:rsidRPr="00477C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7/22</w:t>
      </w:r>
      <w:r w:rsidR="00E559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="00477C15" w:rsidRPr="00477C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i</w:t>
      </w:r>
      <w:r w:rsidR="00E559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="00477C15" w:rsidRPr="00477C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11/23) i Uredbe o jedinstvenim kriterijima i pravilima za zapošljavanje branitelja i članova njihovih obitelji u HNŽ („Narodne novine HNŽ“ broj</w:t>
      </w:r>
      <w:r w:rsidR="00477C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: </w:t>
      </w:r>
      <w:r w:rsidR="00477C15" w:rsidRPr="00477C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1/24</w:t>
      </w:r>
      <w:r w:rsidR="00D87E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i 1/25</w:t>
      </w:r>
      <w:r w:rsidR="00477C15" w:rsidRPr="00477C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) </w:t>
      </w:r>
      <w:r w:rsidRPr="00477C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(ukoliko </w:t>
      </w:r>
      <w:r w:rsidR="005335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</w:t>
      </w:r>
      <w:r w:rsidR="008E44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</w:t>
      </w:r>
      <w:r w:rsidRPr="00477C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kandidat posjeduje);</w:t>
      </w:r>
    </w:p>
    <w:p w14:paraId="42C81424" w14:textId="628A9AC2" w:rsidR="00D87E47" w:rsidRPr="00533597" w:rsidRDefault="00D87E47" w:rsidP="0053359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33597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PRIORITET PRI ZAPOŠLJAVANJU </w:t>
      </w:r>
    </w:p>
    <w:p w14:paraId="10B970CA" w14:textId="77777777" w:rsidR="00D87E47" w:rsidRPr="00710667" w:rsidRDefault="00D87E47" w:rsidP="00D87E47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val="bs-Latn-BA"/>
        </w:rPr>
      </w:pPr>
      <w:r w:rsidRPr="00710667">
        <w:rPr>
          <w:rFonts w:ascii="Times New Roman" w:hAnsi="Times New Roman"/>
          <w:color w:val="000000"/>
          <w:sz w:val="24"/>
          <w:szCs w:val="24"/>
        </w:rPr>
        <w:t>Kandidati koji se sukladno</w:t>
      </w:r>
      <w:r w:rsidRPr="0071066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381608">
        <w:rPr>
          <w:rFonts w:ascii="Times New Roman" w:hAnsi="Times New Roman"/>
          <w:sz w:val="24"/>
          <w:szCs w:val="24"/>
        </w:rPr>
        <w:t>Zakonu o dopunskim pravima branitelja i članova njihovih obitelji u Hercegovačko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1608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1608">
        <w:rPr>
          <w:rFonts w:ascii="Times New Roman" w:hAnsi="Times New Roman"/>
          <w:sz w:val="24"/>
          <w:szCs w:val="24"/>
        </w:rPr>
        <w:t xml:space="preserve">neretvanskoj županiji (broj: 6/18, 4/21, 7/22 i 11/23) i Uredbi </w:t>
      </w:r>
      <w:r w:rsidRPr="00710667">
        <w:rPr>
          <w:rFonts w:ascii="Times New Roman" w:hAnsi="Times New Roman"/>
          <w:color w:val="000000"/>
          <w:sz w:val="24"/>
          <w:szCs w:val="24"/>
          <w:lang w:val="bs-Latn-BA"/>
        </w:rPr>
        <w:t>o jedinstvenim kriterijima i pravilima za zapošljavanje branitelja i članova njihovih obitelji u HNŽ („Narodne novine HNŽ“ broj 1/24 i 5/25) pozivaju na prioritet pri zapošljavanju, uz gore pobrojanu dokumentaciju, trebaju dostaviti i sljedeću dokumentaciju kojom dokazuju ispunjavanje uvjeta za korištenje prava iz ove Uredbe:</w:t>
      </w:r>
    </w:p>
    <w:p w14:paraId="3528A257" w14:textId="77777777" w:rsidR="00D87E47" w:rsidRPr="00381608" w:rsidRDefault="00D87E47" w:rsidP="00D87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 xml:space="preserve">1. </w:t>
      </w:r>
      <w:r w:rsidRPr="00381608">
        <w:rPr>
          <w:rFonts w:ascii="Times New Roman" w:eastAsia="TimesNewRomanPSMT" w:hAnsi="Times New Roman"/>
          <w:sz w:val="24"/>
          <w:szCs w:val="24"/>
        </w:rPr>
        <w:t xml:space="preserve">Dokaz o statusu </w:t>
      </w:r>
      <w:r>
        <w:rPr>
          <w:rFonts w:ascii="Times New Roman" w:eastAsia="TimesNewRomanPSMT" w:hAnsi="Times New Roman"/>
          <w:sz w:val="24"/>
          <w:szCs w:val="24"/>
        </w:rPr>
        <w:t>osobe</w:t>
      </w:r>
      <w:r w:rsidRPr="00381608">
        <w:rPr>
          <w:rFonts w:ascii="Times New Roman" w:eastAsia="TimesNewRomanPSMT" w:hAnsi="Times New Roman"/>
          <w:sz w:val="24"/>
          <w:szCs w:val="24"/>
        </w:rPr>
        <w:t xml:space="preserve"> iz članka 3. Uredbe</w:t>
      </w:r>
      <w:r>
        <w:rPr>
          <w:rFonts w:ascii="Times New Roman" w:eastAsia="TimesNewRomanPSMT" w:hAnsi="Times New Roman"/>
          <w:sz w:val="24"/>
          <w:szCs w:val="24"/>
        </w:rPr>
        <w:t>:</w:t>
      </w:r>
    </w:p>
    <w:p w14:paraId="72E8BCD8" w14:textId="77777777" w:rsidR="00D87E47" w:rsidRPr="00381608" w:rsidRDefault="00D87E47" w:rsidP="00D87E47">
      <w:pPr>
        <w:pStyle w:val="Odlomakpopis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381608">
        <w:rPr>
          <w:rFonts w:ascii="Times New Roman" w:eastAsia="TimesNewRomanPSMT" w:hAnsi="Times New Roman"/>
          <w:sz w:val="24"/>
          <w:szCs w:val="24"/>
        </w:rPr>
        <w:t>Dokazivanje sudjelovanja u Oružanim snagama za razvojačenog branitelja (člana obitelji razvojačenog branitelja i umrlog razvojačenog branitelja) utvrđuje se temeljem:</w:t>
      </w:r>
    </w:p>
    <w:p w14:paraId="65A1911E" w14:textId="77777777" w:rsidR="00D87E47" w:rsidRPr="00EE4349" w:rsidRDefault="00D87E47" w:rsidP="00D87E47">
      <w:pPr>
        <w:pStyle w:val="Odlomakpopisa"/>
        <w:numPr>
          <w:ilvl w:val="0"/>
          <w:numId w:val="9"/>
        </w:numPr>
        <w:spacing w:after="200" w:line="240" w:lineRule="auto"/>
        <w:jc w:val="both"/>
        <w:rPr>
          <w:rFonts w:ascii="Times New Roman" w:hAnsi="Times New Roman"/>
          <w:sz w:val="24"/>
          <w:szCs w:val="24"/>
        </w:rPr>
      </w:pPr>
      <w:r w:rsidRPr="00381608">
        <w:rPr>
          <w:rFonts w:ascii="Times New Roman" w:hAnsi="Times New Roman"/>
          <w:sz w:val="24"/>
          <w:szCs w:val="24"/>
        </w:rPr>
        <w:t xml:space="preserve">Uvjerenja koje izdaje nadležna Gradska/Općinska, </w:t>
      </w:r>
      <w:r w:rsidRPr="00381608">
        <w:rPr>
          <w:rFonts w:ascii="Times New Roman" w:eastAsia="TimesNewRomanPSMT" w:hAnsi="Times New Roman"/>
          <w:sz w:val="24"/>
          <w:szCs w:val="24"/>
        </w:rPr>
        <w:t>Grupa za pitanja evidencija iz oblasti</w:t>
      </w:r>
      <w:r>
        <w:rPr>
          <w:rFonts w:ascii="Times New Roman" w:eastAsia="TimesNewRomanPSMT" w:hAnsi="Times New Roman"/>
          <w:sz w:val="24"/>
          <w:szCs w:val="24"/>
        </w:rPr>
        <w:t xml:space="preserve"> </w:t>
      </w:r>
      <w:r w:rsidRPr="00EE4349">
        <w:rPr>
          <w:rFonts w:ascii="Times New Roman" w:eastAsia="TimesNewRomanPSMT" w:hAnsi="Times New Roman"/>
          <w:sz w:val="24"/>
          <w:szCs w:val="24"/>
        </w:rPr>
        <w:t>vojne obveze, izdato nakon objave Javnog poziva;</w:t>
      </w:r>
    </w:p>
    <w:p w14:paraId="02492669" w14:textId="77777777" w:rsidR="00D87E47" w:rsidRPr="00381608" w:rsidRDefault="00D87E47" w:rsidP="00D87E47">
      <w:pPr>
        <w:pStyle w:val="Odlomakpopis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381608">
        <w:rPr>
          <w:rFonts w:ascii="Times New Roman" w:eastAsia="TimesNewRomanPSMT" w:hAnsi="Times New Roman"/>
          <w:sz w:val="24"/>
          <w:szCs w:val="24"/>
        </w:rPr>
        <w:t>Dokaz za člana obitelji poginulog branitelja, ratnog vojnog invalida (člana obitelji ratnog vojnog invalida i umrlog ratnog vojnog invalida) i dobitnika ratnog priznanja i odličja (člana obitelji dobitnika ratnog priznanja i odličja i umrlog dobitnika ratnog priznanja i odličja utvrđuje se temeljem:</w:t>
      </w:r>
    </w:p>
    <w:p w14:paraId="4B533CF2" w14:textId="77777777" w:rsidR="00D87E47" w:rsidRPr="00381608" w:rsidRDefault="00D87E47" w:rsidP="00D87E47">
      <w:pPr>
        <w:pStyle w:val="Odlomakpopis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381608">
        <w:rPr>
          <w:rFonts w:ascii="Times New Roman" w:eastAsia="TimesNewRomanPSMT" w:hAnsi="Times New Roman"/>
          <w:sz w:val="24"/>
          <w:szCs w:val="24"/>
        </w:rPr>
        <w:t xml:space="preserve">Uvjerenja koje izdaje nadležna Općinska služba za braniteljsko-invalidsku skrb prema mjestu prebivališta, izdato nakon objave Javnog poziva. </w:t>
      </w:r>
    </w:p>
    <w:p w14:paraId="5355EF99" w14:textId="77777777" w:rsidR="00D87E47" w:rsidRPr="00381608" w:rsidRDefault="00D87E47" w:rsidP="00D87E47">
      <w:pPr>
        <w:pStyle w:val="Odlomakpopisa"/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</w:p>
    <w:p w14:paraId="22D5AFB4" w14:textId="77777777" w:rsidR="00D87E47" w:rsidRPr="00381608" w:rsidRDefault="00D87E47" w:rsidP="00D87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 xml:space="preserve">2. </w:t>
      </w:r>
      <w:r w:rsidRPr="00381608">
        <w:rPr>
          <w:rFonts w:ascii="Times New Roman" w:eastAsia="TimesNewRomanPSMT" w:hAnsi="Times New Roman"/>
          <w:sz w:val="24"/>
          <w:szCs w:val="24"/>
        </w:rPr>
        <w:t>Dokaz o srodstvu sa osobom iz članka 3. stavak (2) Uredbe:</w:t>
      </w:r>
    </w:p>
    <w:p w14:paraId="7AC24E2D" w14:textId="77777777" w:rsidR="00D87E47" w:rsidRPr="00381608" w:rsidRDefault="00D87E47" w:rsidP="00D87E47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381608">
        <w:rPr>
          <w:rFonts w:ascii="Times New Roman" w:eastAsia="TimesNewRomanPSMT" w:hAnsi="Times New Roman"/>
          <w:sz w:val="24"/>
          <w:szCs w:val="24"/>
        </w:rPr>
        <w:t>Dokazi za djecu:</w:t>
      </w:r>
    </w:p>
    <w:p w14:paraId="0B3E009F" w14:textId="77777777" w:rsidR="00D87E47" w:rsidRPr="00381608" w:rsidRDefault="00D87E47" w:rsidP="00D87E47">
      <w:pPr>
        <w:pStyle w:val="Odlomakpopis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381608">
        <w:rPr>
          <w:rFonts w:ascii="Times New Roman" w:eastAsia="TimesNewRomanPSMT" w:hAnsi="Times New Roman"/>
          <w:sz w:val="24"/>
          <w:szCs w:val="24"/>
        </w:rPr>
        <w:t>Izvod iz matične knjige rođenih korisnika prava (ako se radi o djetetu živog roditelja);</w:t>
      </w:r>
    </w:p>
    <w:p w14:paraId="64AA995E" w14:textId="77777777" w:rsidR="00D87E47" w:rsidRPr="00381608" w:rsidRDefault="00D87E47" w:rsidP="00D87E47">
      <w:pPr>
        <w:pStyle w:val="Odlomakpopis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381608">
        <w:rPr>
          <w:rFonts w:ascii="Times New Roman" w:eastAsia="TimesNewRomanPSMT" w:hAnsi="Times New Roman"/>
          <w:sz w:val="24"/>
          <w:szCs w:val="24"/>
        </w:rPr>
        <w:t>Izvod iz matične knjige umrlih (ako se radi o poginulom ili umrlom roditelju) temeljem kojeg ostvaruje prioritet pri zapošljavanju;</w:t>
      </w:r>
    </w:p>
    <w:p w14:paraId="7FCAA188" w14:textId="77777777" w:rsidR="00D87E47" w:rsidRPr="00381608" w:rsidRDefault="00D87E47" w:rsidP="00D87E47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381608">
        <w:rPr>
          <w:rFonts w:ascii="Times New Roman" w:eastAsia="TimesNewRomanPSMT" w:hAnsi="Times New Roman"/>
          <w:sz w:val="24"/>
          <w:szCs w:val="24"/>
        </w:rPr>
        <w:t>Dokazi za supružnike:</w:t>
      </w:r>
    </w:p>
    <w:p w14:paraId="1BA3DE50" w14:textId="77777777" w:rsidR="00D87E47" w:rsidRPr="00381608" w:rsidRDefault="00D87E47" w:rsidP="00D87E47">
      <w:pPr>
        <w:pStyle w:val="Odlomakpopis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381608">
        <w:rPr>
          <w:rFonts w:ascii="Times New Roman" w:eastAsia="TimesNewRomanPSMT" w:hAnsi="Times New Roman"/>
          <w:sz w:val="24"/>
          <w:szCs w:val="24"/>
        </w:rPr>
        <w:t>Izvod iz matične knjige vjenčanih i Izvod iz matične knjige umrlih (ako se radi o poginulom ili umrlom supružniku).</w:t>
      </w:r>
    </w:p>
    <w:p w14:paraId="789458EF" w14:textId="77777777" w:rsidR="00D87E47" w:rsidRPr="00381608" w:rsidRDefault="00D87E47" w:rsidP="00D87E47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</w:p>
    <w:p w14:paraId="6E24B9AA" w14:textId="77777777" w:rsidR="00D87E47" w:rsidRPr="00381608" w:rsidRDefault="00D87E47" w:rsidP="00D87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 xml:space="preserve">3. </w:t>
      </w:r>
      <w:r w:rsidRPr="00381608">
        <w:rPr>
          <w:rFonts w:ascii="Times New Roman" w:eastAsia="TimesNewRomanPSMT" w:hAnsi="Times New Roman"/>
          <w:sz w:val="24"/>
          <w:szCs w:val="24"/>
        </w:rPr>
        <w:t>Dokaz o prebivalištu korisnika prava:</w:t>
      </w:r>
    </w:p>
    <w:p w14:paraId="11F39DE1" w14:textId="77777777" w:rsidR="00D87E47" w:rsidRPr="00710667" w:rsidRDefault="00D87E47" w:rsidP="00D87E47">
      <w:pPr>
        <w:pStyle w:val="Odlomakpopis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381608">
        <w:rPr>
          <w:rFonts w:ascii="Times New Roman" w:eastAsia="TimesNewRomanPSMT" w:hAnsi="Times New Roman"/>
          <w:sz w:val="24"/>
          <w:szCs w:val="24"/>
        </w:rPr>
        <w:t>Uvjerenje o kretanju korisnika prava – kao dokaz o prebivalištu (PBA - 4A obrazac) koji izdaje MUP HNŽ, izdato nakon objave Javnog poziva.</w:t>
      </w:r>
    </w:p>
    <w:p w14:paraId="49FC829A" w14:textId="77777777" w:rsidR="00D87E47" w:rsidRDefault="00D87E47" w:rsidP="00D87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</w:p>
    <w:p w14:paraId="772B1AD2" w14:textId="77777777" w:rsidR="00D87E47" w:rsidRPr="00381608" w:rsidRDefault="00D87E47" w:rsidP="00D87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 xml:space="preserve">4. </w:t>
      </w:r>
      <w:r w:rsidRPr="00381608">
        <w:rPr>
          <w:rFonts w:ascii="Times New Roman" w:eastAsia="TimesNewRomanPSMT" w:hAnsi="Times New Roman"/>
          <w:sz w:val="24"/>
          <w:szCs w:val="24"/>
        </w:rPr>
        <w:t>Dokaz da korisnik prava nije bio zaposlen na neodređeno vrijeme u stečenoj stručnoj spremi:</w:t>
      </w:r>
    </w:p>
    <w:p w14:paraId="4BB0D210" w14:textId="77777777" w:rsidR="00D87E47" w:rsidRPr="00381608" w:rsidRDefault="00D87E47" w:rsidP="00D87E47">
      <w:pPr>
        <w:pStyle w:val="Odlomakpopis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381608">
        <w:rPr>
          <w:rFonts w:ascii="Times New Roman" w:eastAsia="TimesNewRomanPSMT" w:hAnsi="Times New Roman"/>
          <w:sz w:val="24"/>
          <w:szCs w:val="24"/>
        </w:rPr>
        <w:t>Za osobe koje nisu bile u radnom odnosu:</w:t>
      </w:r>
    </w:p>
    <w:p w14:paraId="59779FAE" w14:textId="77777777" w:rsidR="00D87E47" w:rsidRPr="00381608" w:rsidRDefault="00D87E47" w:rsidP="00D87E47">
      <w:pPr>
        <w:pStyle w:val="Odlomakpopis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381608">
        <w:rPr>
          <w:rFonts w:ascii="Times New Roman" w:eastAsia="TimesNewRomanPSMT" w:hAnsi="Times New Roman"/>
          <w:sz w:val="24"/>
          <w:szCs w:val="24"/>
        </w:rPr>
        <w:t>Potvrdu Federalnog zavoda MIO/PIO da se iste ne nalaze u bazi podataka matične evidencije aktivnih osiguranika kod Federalnog zavoda MIO/PIO, ne starije od dana objave Javnog poziva;</w:t>
      </w:r>
    </w:p>
    <w:p w14:paraId="5D35B751" w14:textId="77777777" w:rsidR="00D87E47" w:rsidRPr="00381608" w:rsidRDefault="00D87E47" w:rsidP="00D87E47">
      <w:pPr>
        <w:pStyle w:val="Odlomakpopis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381608">
        <w:rPr>
          <w:rFonts w:ascii="Times New Roman" w:eastAsia="TimesNewRomanPSMT" w:hAnsi="Times New Roman"/>
          <w:sz w:val="24"/>
          <w:szCs w:val="24"/>
        </w:rPr>
        <w:t>Za osobe koje su bile ili su u radnom odnosu:</w:t>
      </w:r>
    </w:p>
    <w:p w14:paraId="70C687D9" w14:textId="77777777" w:rsidR="00D87E47" w:rsidRPr="00710667" w:rsidRDefault="00D87E47" w:rsidP="00D87E47">
      <w:pPr>
        <w:pStyle w:val="Odlomakpopis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81608">
        <w:rPr>
          <w:rFonts w:ascii="Times New Roman" w:eastAsia="TimesNewRomanPSMT" w:hAnsi="Times New Roman"/>
          <w:sz w:val="24"/>
          <w:szCs w:val="24"/>
        </w:rPr>
        <w:t xml:space="preserve">Potvrdu Federalnog zavoda MIO/PIO (AM obrazac) i Uvjerenje/Potvrda svih poslodavaca kod kojih je korisnik prava imao/ima zasnovan radni odnos, sa jasno naznačenom dužinom trajanja ugovora (određeno/neodređeno vrijeme) i naznakom stupnja stručne spreme s kojom </w:t>
      </w:r>
      <w:r w:rsidRPr="00381608">
        <w:rPr>
          <w:rFonts w:ascii="Times New Roman" w:hAnsi="Times New Roman"/>
          <w:sz w:val="24"/>
          <w:szCs w:val="24"/>
        </w:rPr>
        <w:t>je radnik</w:t>
      </w:r>
      <w:r w:rsidRPr="00381608">
        <w:rPr>
          <w:rFonts w:ascii="Times New Roman" w:eastAsia="TimesNewRomanPSMT" w:hAnsi="Times New Roman"/>
          <w:sz w:val="24"/>
          <w:szCs w:val="24"/>
        </w:rPr>
        <w:t xml:space="preserve"> zasnovao radni odnos kod poslodavca,</w:t>
      </w:r>
      <w:r w:rsidRPr="00381608">
        <w:rPr>
          <w:rFonts w:ascii="Times New Roman" w:hAnsi="Times New Roman"/>
          <w:sz w:val="24"/>
          <w:szCs w:val="24"/>
        </w:rPr>
        <w:t xml:space="preserve"> </w:t>
      </w:r>
      <w:r w:rsidRPr="00381608">
        <w:rPr>
          <w:rFonts w:ascii="Times New Roman" w:eastAsia="TimesNewRomanPSMT" w:hAnsi="Times New Roman"/>
          <w:sz w:val="24"/>
          <w:szCs w:val="24"/>
        </w:rPr>
        <w:t xml:space="preserve"> ne starije od dana objave Javnog poziva.</w:t>
      </w:r>
    </w:p>
    <w:p w14:paraId="0B567F7B" w14:textId="77777777" w:rsidR="00D87E47" w:rsidRPr="00912A69" w:rsidRDefault="00D87E47" w:rsidP="00D87E47">
      <w:pPr>
        <w:spacing w:after="3" w:line="262" w:lineRule="auto"/>
        <w:ind w:left="734" w:right="110" w:firstLine="682"/>
        <w:jc w:val="both"/>
        <w:rPr>
          <w:rFonts w:ascii="Times New Roman" w:hAnsi="Times New Roman"/>
          <w:color w:val="000000"/>
        </w:rPr>
      </w:pPr>
    </w:p>
    <w:p w14:paraId="4CC5EE97" w14:textId="77777777" w:rsidR="001B0BBE" w:rsidRDefault="001B0BBE" w:rsidP="001B0BB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hr-HR"/>
        </w:rPr>
      </w:pPr>
    </w:p>
    <w:p w14:paraId="53F848F8" w14:textId="77777777" w:rsidR="00D87E47" w:rsidRDefault="00D87E47" w:rsidP="001B0BB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hr-HR"/>
        </w:rPr>
      </w:pPr>
    </w:p>
    <w:p w14:paraId="5F55D9EC" w14:textId="77777777" w:rsidR="00D87E47" w:rsidRDefault="00D87E47" w:rsidP="001B0BB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hr-HR"/>
        </w:rPr>
      </w:pPr>
    </w:p>
    <w:p w14:paraId="107A540F" w14:textId="77777777" w:rsidR="00533597" w:rsidRDefault="00533597" w:rsidP="001B0BB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hr-HR"/>
        </w:rPr>
      </w:pPr>
    </w:p>
    <w:p w14:paraId="11D9C7F3" w14:textId="77777777" w:rsidR="00533597" w:rsidRDefault="00533597" w:rsidP="001B0BB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hr-HR"/>
        </w:rPr>
      </w:pPr>
    </w:p>
    <w:p w14:paraId="00FFDE62" w14:textId="77777777" w:rsidR="00D87E47" w:rsidRDefault="00D87E47" w:rsidP="001B0BB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hr-HR"/>
        </w:rPr>
      </w:pPr>
    </w:p>
    <w:p w14:paraId="605F0227" w14:textId="3F1AC4E2" w:rsidR="001B0BBE" w:rsidRDefault="001B0BBE" w:rsidP="001B0BB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hr-HR"/>
        </w:rPr>
      </w:pPr>
      <w:r w:rsidRPr="0078405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hr-HR"/>
        </w:rPr>
        <w:t>NAPOMENA</w:t>
      </w:r>
    </w:p>
    <w:p w14:paraId="37E27034" w14:textId="77777777" w:rsidR="001B0BBE" w:rsidRPr="00CA4F4A" w:rsidRDefault="001B0BBE" w:rsidP="001B0BB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hr-HR"/>
        </w:rPr>
      </w:pPr>
    </w:p>
    <w:p w14:paraId="04F75329" w14:textId="77777777" w:rsidR="001B0BBE" w:rsidRDefault="001B0BBE" w:rsidP="001B0BB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7840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Traženi dokumenti se dostavljaju u originalu ili ovjerenim preslikama, a Dječji vrtić Čitluk nije u obvezi vraćanja dokumentacije koja se prilaže uz prijavu.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Pr="007840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Dječji vrtić Čitluk zadržava pravo poništenja natječaja bez obrazloženja.</w:t>
      </w:r>
    </w:p>
    <w:p w14:paraId="1F3DFE53" w14:textId="77777777" w:rsidR="001B0BBE" w:rsidRPr="0078405E" w:rsidRDefault="001B0BBE" w:rsidP="001B0BB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5D1E6056" w14:textId="3D35C2ED" w:rsidR="00D87E47" w:rsidRPr="00381608" w:rsidRDefault="00D87E47" w:rsidP="00D87E47">
      <w:pPr>
        <w:shd w:val="clear" w:color="auto" w:fill="FFFFFF"/>
        <w:spacing w:after="180" w:line="240" w:lineRule="auto"/>
        <w:jc w:val="both"/>
        <w:rPr>
          <w:rFonts w:ascii="Times New Roman" w:hAnsi="Times New Roman"/>
          <w:sz w:val="24"/>
          <w:szCs w:val="24"/>
        </w:rPr>
      </w:pPr>
      <w:r w:rsidRPr="00381608">
        <w:rPr>
          <w:rFonts w:ascii="Times New Roman" w:hAnsi="Times New Roman"/>
          <w:sz w:val="24"/>
          <w:szCs w:val="24"/>
        </w:rPr>
        <w:t xml:space="preserve">Izabrani kandidat dužan je prije potpisivanja ugovora o radu dostaviti liječničko uvjerenje o zdravstvenoj sposobnosti i uvjerenje o </w:t>
      </w:r>
      <w:r w:rsidR="00533597">
        <w:rPr>
          <w:rFonts w:ascii="Times New Roman" w:hAnsi="Times New Roman"/>
          <w:sz w:val="24"/>
          <w:szCs w:val="24"/>
        </w:rPr>
        <w:t>nevođenju</w:t>
      </w:r>
      <w:r w:rsidRPr="00381608">
        <w:rPr>
          <w:rFonts w:ascii="Times New Roman" w:hAnsi="Times New Roman"/>
          <w:sz w:val="24"/>
          <w:szCs w:val="24"/>
        </w:rPr>
        <w:t xml:space="preserve"> kaznenog postupka.</w:t>
      </w:r>
    </w:p>
    <w:p w14:paraId="4E767B03" w14:textId="7D0E9530" w:rsidR="00D87E47" w:rsidRPr="00D87E47" w:rsidRDefault="00D87E47" w:rsidP="00D87E47">
      <w:pPr>
        <w:shd w:val="clear" w:color="auto" w:fill="FFFFFF"/>
        <w:spacing w:after="180" w:line="240" w:lineRule="auto"/>
        <w:jc w:val="both"/>
        <w:rPr>
          <w:rFonts w:ascii="Times New Roman" w:hAnsi="Times New Roman"/>
          <w:sz w:val="24"/>
          <w:szCs w:val="24"/>
        </w:rPr>
      </w:pPr>
      <w:r w:rsidRPr="00381608">
        <w:rPr>
          <w:rFonts w:ascii="Times New Roman" w:hAnsi="Times New Roman"/>
          <w:sz w:val="24"/>
          <w:szCs w:val="24"/>
        </w:rPr>
        <w:t xml:space="preserve">Sa kandidatima koji dostave uredne, potpune i blagovremene prijave, a ispunjavaju opće i posebne uvjete javnog natječaja obavit će se </w:t>
      </w:r>
      <w:r>
        <w:rPr>
          <w:rFonts w:ascii="Times New Roman" w:hAnsi="Times New Roman"/>
          <w:sz w:val="24"/>
          <w:szCs w:val="24"/>
        </w:rPr>
        <w:t xml:space="preserve">pismena i </w:t>
      </w:r>
      <w:r w:rsidRPr="00381608">
        <w:rPr>
          <w:rFonts w:ascii="Times New Roman" w:hAnsi="Times New Roman"/>
          <w:sz w:val="24"/>
          <w:szCs w:val="24"/>
        </w:rPr>
        <w:t>usmena provjera znanja.</w:t>
      </w:r>
    </w:p>
    <w:p w14:paraId="3A453D3E" w14:textId="0C3F8304" w:rsidR="00477C15" w:rsidRPr="00D87E47" w:rsidRDefault="00D87E47" w:rsidP="00D87E47">
      <w:pPr>
        <w:shd w:val="clear" w:color="auto" w:fill="FFFFFF"/>
        <w:spacing w:after="18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81608">
        <w:rPr>
          <w:rFonts w:ascii="Times New Roman" w:hAnsi="Times New Roman"/>
          <w:sz w:val="24"/>
          <w:szCs w:val="24"/>
          <w:shd w:val="clear" w:color="auto" w:fill="FFFFFF"/>
        </w:rPr>
        <w:t xml:space="preserve">Tekst javnog natječaja je objavljen na </w:t>
      </w:r>
      <w:r>
        <w:rPr>
          <w:rFonts w:ascii="Times New Roman" w:hAnsi="Times New Roman"/>
          <w:sz w:val="24"/>
          <w:szCs w:val="24"/>
        </w:rPr>
        <w:t>oglasnoj ploči</w:t>
      </w:r>
      <w:r w:rsidRPr="00857907">
        <w:rPr>
          <w:rFonts w:ascii="Times New Roman" w:hAnsi="Times New Roman"/>
          <w:sz w:val="24"/>
          <w:szCs w:val="24"/>
        </w:rPr>
        <w:t xml:space="preserve"> stranici </w:t>
      </w:r>
      <w:r>
        <w:rPr>
          <w:rFonts w:ascii="Times New Roman" w:hAnsi="Times New Roman"/>
          <w:sz w:val="24"/>
          <w:szCs w:val="24"/>
        </w:rPr>
        <w:t>Dječjeg vrtića</w:t>
      </w:r>
      <w:r w:rsidRPr="00857907">
        <w:rPr>
          <w:rFonts w:ascii="Times New Roman" w:hAnsi="Times New Roman"/>
          <w:sz w:val="24"/>
          <w:szCs w:val="24"/>
        </w:rPr>
        <w:t xml:space="preserve"> Čitluk</w:t>
      </w:r>
      <w:r w:rsidRPr="00381608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533597">
        <w:rPr>
          <w:rFonts w:ascii="Times New Roman" w:hAnsi="Times New Roman"/>
          <w:sz w:val="24"/>
          <w:szCs w:val="24"/>
          <w:shd w:val="clear" w:color="auto" w:fill="FFFFFF"/>
        </w:rPr>
        <w:t xml:space="preserve"> web stranici Općine Čitluk (www.citluk.ba),</w:t>
      </w:r>
      <w:r w:rsidRPr="00381608">
        <w:rPr>
          <w:rFonts w:ascii="Times New Roman" w:hAnsi="Times New Roman"/>
          <w:sz w:val="24"/>
          <w:szCs w:val="24"/>
          <w:shd w:val="clear" w:color="auto" w:fill="FFFFFF"/>
        </w:rPr>
        <w:t xml:space="preserve"> u dva (2) dnevna lista te na oglasnoj ploči Službe za zapošljavanje.</w:t>
      </w:r>
    </w:p>
    <w:p w14:paraId="0D4B3B02" w14:textId="2D1FB3CE" w:rsidR="00BC1DC7" w:rsidRDefault="009C0A99" w:rsidP="00BC1DC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4A49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Prijave se dostavljaju u roku od </w:t>
      </w:r>
      <w:r w:rsidR="00D87E47" w:rsidRPr="004A497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hr-HR"/>
        </w:rPr>
        <w:t>petnaest</w:t>
      </w:r>
      <w:r w:rsidRPr="004A497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hr-HR"/>
        </w:rPr>
        <w:t xml:space="preserve"> (</w:t>
      </w:r>
      <w:r w:rsidR="00D87E47" w:rsidRPr="004A497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hr-HR"/>
        </w:rPr>
        <w:t>15</w:t>
      </w:r>
      <w:r w:rsidRPr="004A497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hr-HR"/>
        </w:rPr>
        <w:t>) dana od dana objavljivanja natječaja u sredstvima javnog informiranja</w:t>
      </w:r>
      <w:r w:rsidRPr="007840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, u zatvorenoj kuverti osobno na protokol ili preporučenom poštom na adresu:</w:t>
      </w:r>
    </w:p>
    <w:p w14:paraId="1A237A25" w14:textId="77777777" w:rsidR="00BC1DC7" w:rsidRDefault="00BC1DC7" w:rsidP="00BC1DC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5E119CAE" w14:textId="77777777" w:rsidR="009C0A99" w:rsidRPr="00BC1DC7" w:rsidRDefault="009C0A99" w:rsidP="00BC1DC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7840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„DJEČJI VRTIĆ ČITLUK“</w:t>
      </w:r>
    </w:p>
    <w:p w14:paraId="64B4A4BD" w14:textId="77777777" w:rsidR="009C0A99" w:rsidRPr="0078405E" w:rsidRDefault="009C0A99" w:rsidP="009C0A99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840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Stjepana Radića 5.,</w:t>
      </w:r>
    </w:p>
    <w:p w14:paraId="0120C539" w14:textId="77777777" w:rsidR="009C0A99" w:rsidRDefault="009C0A99" w:rsidP="009C0A99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840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88260 Čitluk</w:t>
      </w:r>
    </w:p>
    <w:p w14:paraId="0DAC7491" w14:textId="77777777" w:rsidR="00AA2AC2" w:rsidRPr="0078405E" w:rsidRDefault="00AA2AC2" w:rsidP="009C0A99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13AD806" w14:textId="77777777" w:rsidR="009C0A99" w:rsidRPr="0078405E" w:rsidRDefault="009C0A99" w:rsidP="009C0A99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840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 naznakom: </w:t>
      </w:r>
    </w:p>
    <w:p w14:paraId="297E407D" w14:textId="77777777" w:rsidR="009C0A99" w:rsidRPr="0078405E" w:rsidRDefault="009C0A99" w:rsidP="00CA4F4A">
      <w:pPr>
        <w:shd w:val="clear" w:color="auto" w:fill="FFFFFF"/>
        <w:spacing w:after="0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14:paraId="6B7CC656" w14:textId="5059F4B0" w:rsidR="009C0A99" w:rsidRPr="0078405E" w:rsidRDefault="009C0A99" w:rsidP="00477C15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405E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„Prijava na natječaj za prijem u radni odnos na neodređeno vrijeme</w:t>
      </w:r>
      <w:r w:rsidR="00D87E4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– NE OTVARATI</w:t>
      </w:r>
      <w:r w:rsidRPr="0078405E">
        <w:rPr>
          <w:rFonts w:ascii="Times New Roman" w:hAnsi="Times New Roman" w:cs="Times New Roman"/>
          <w:color w:val="000000" w:themeColor="text1"/>
          <w:sz w:val="24"/>
          <w:szCs w:val="24"/>
        </w:rPr>
        <w:t>"</w:t>
      </w:r>
    </w:p>
    <w:p w14:paraId="2CD1C3A9" w14:textId="77777777" w:rsidR="00477C15" w:rsidRDefault="00477C15" w:rsidP="00477C15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383838"/>
          <w:sz w:val="18"/>
          <w:szCs w:val="18"/>
          <w:lang w:eastAsia="hr-HR"/>
        </w:rPr>
      </w:pPr>
      <w:r w:rsidRPr="00477C15">
        <w:rPr>
          <w:rFonts w:ascii="Arial" w:eastAsia="Times New Roman" w:hAnsi="Arial" w:cs="Arial"/>
          <w:color w:val="383838"/>
          <w:sz w:val="18"/>
          <w:szCs w:val="18"/>
          <w:lang w:eastAsia="hr-HR"/>
        </w:rPr>
        <w:t> </w:t>
      </w:r>
    </w:p>
    <w:p w14:paraId="49E8A4FF" w14:textId="77777777" w:rsidR="00D87E47" w:rsidRDefault="00D87E47" w:rsidP="00D87E47">
      <w:pPr>
        <w:shd w:val="clear" w:color="auto" w:fill="FFFFFF"/>
        <w:spacing w:after="18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381608">
        <w:rPr>
          <w:rFonts w:ascii="Times New Roman" w:hAnsi="Times New Roman"/>
          <w:b/>
          <w:sz w:val="24"/>
          <w:szCs w:val="24"/>
        </w:rPr>
        <w:t>Neuredne, nepotpune i neblagovre</w:t>
      </w:r>
      <w:r w:rsidRPr="00710667">
        <w:rPr>
          <w:rFonts w:ascii="Times New Roman" w:hAnsi="Times New Roman"/>
          <w:b/>
          <w:color w:val="000000"/>
          <w:sz w:val="24"/>
          <w:szCs w:val="24"/>
        </w:rPr>
        <w:t>mene prijave neće se razmatrati.</w:t>
      </w:r>
    </w:p>
    <w:p w14:paraId="3CEACF3B" w14:textId="77777777" w:rsidR="00AA2AC2" w:rsidRDefault="00AA2AC2" w:rsidP="00D87E47">
      <w:pPr>
        <w:shd w:val="clear" w:color="auto" w:fill="FFFFFF"/>
        <w:spacing w:after="18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5F5AC062" w14:textId="77777777" w:rsidR="00AA2AC2" w:rsidRPr="00710667" w:rsidRDefault="00AA2AC2" w:rsidP="00A46E4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  <w:r w:rsidRPr="00710667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  <w:t>Priloženi dokumenti:</w:t>
      </w:r>
    </w:p>
    <w:p w14:paraId="46E1CBF8" w14:textId="0E08AED3" w:rsidR="00AA2AC2" w:rsidRPr="002C3EF0" w:rsidRDefault="00AA2AC2" w:rsidP="00A46E4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  <w:r w:rsidRPr="00710667">
        <w:rPr>
          <w:rFonts w:ascii="Times New Roman" w:hAnsi="Times New Roman"/>
          <w:color w:val="000000"/>
          <w:sz w:val="24"/>
          <w:szCs w:val="24"/>
        </w:rPr>
        <w:t xml:space="preserve">Obrazac za kandidate koji se prijavljuju na </w:t>
      </w:r>
      <w:r w:rsidRPr="00381608">
        <w:rPr>
          <w:rFonts w:ascii="Times New Roman" w:hAnsi="Times New Roman"/>
          <w:sz w:val="24"/>
          <w:szCs w:val="24"/>
        </w:rPr>
        <w:t>javni oglas može se preuzeti na web stranici</w:t>
      </w:r>
      <w:r w:rsidRPr="0071066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57907">
        <w:rPr>
          <w:rFonts w:ascii="Times New Roman" w:hAnsi="Times New Roman"/>
          <w:sz w:val="24"/>
          <w:szCs w:val="24"/>
        </w:rPr>
        <w:t xml:space="preserve">Općine Čitluk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(</w:t>
      </w:r>
      <w:hyperlink r:id="rId7" w:history="1">
        <w:r w:rsidRPr="00AD4B7A">
          <w:rPr>
            <w:rStyle w:val="Hiperveza"/>
            <w:rFonts w:ascii="Times New Roman" w:hAnsi="Times New Roman"/>
            <w:sz w:val="24"/>
            <w:szCs w:val="24"/>
            <w:shd w:val="clear" w:color="auto" w:fill="FFFFFF"/>
          </w:rPr>
          <w:t>www.citluk.ba</w:t>
        </w:r>
      </w:hyperlink>
      <w:r>
        <w:rPr>
          <w:rFonts w:ascii="Times New Roman" w:hAnsi="Times New Roman"/>
          <w:sz w:val="24"/>
          <w:szCs w:val="24"/>
          <w:shd w:val="clear" w:color="auto" w:fill="FFFFFF"/>
        </w:rPr>
        <w:t>)</w:t>
      </w:r>
      <w:r w:rsidR="004A4977">
        <w:rPr>
          <w:rFonts w:ascii="Times New Roman" w:hAnsi="Times New Roman"/>
          <w:sz w:val="24"/>
          <w:szCs w:val="24"/>
          <w:shd w:val="clear" w:color="auto" w:fill="FFFFFF"/>
        </w:rPr>
        <w:t xml:space="preserve"> ili u prostorijama Dječjeg vrtića Čitluk. </w:t>
      </w:r>
    </w:p>
    <w:p w14:paraId="78D22A16" w14:textId="347AB542" w:rsidR="00D87E47" w:rsidRDefault="00D87E47" w:rsidP="00A46E4E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857907">
        <w:rPr>
          <w:rFonts w:ascii="Times New Roman" w:hAnsi="Times New Roman"/>
          <w:sz w:val="24"/>
          <w:szCs w:val="24"/>
        </w:rPr>
        <w:tab/>
      </w:r>
      <w:r w:rsidRPr="0085790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       </w:t>
      </w:r>
    </w:p>
    <w:p w14:paraId="064BEBF6" w14:textId="77777777" w:rsidR="00477C15" w:rsidRPr="0078405E" w:rsidRDefault="00477C15">
      <w:pPr>
        <w:rPr>
          <w:rFonts w:ascii="Times New Roman" w:hAnsi="Times New Roman" w:cs="Times New Roman"/>
          <w:sz w:val="24"/>
          <w:szCs w:val="24"/>
        </w:rPr>
      </w:pPr>
    </w:p>
    <w:sectPr w:rsidR="00477C15" w:rsidRPr="007840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9A607" w14:textId="77777777" w:rsidR="00BD6253" w:rsidRDefault="00BD6253" w:rsidP="001B0BBE">
      <w:pPr>
        <w:spacing w:after="0" w:line="240" w:lineRule="auto"/>
      </w:pPr>
      <w:r>
        <w:separator/>
      </w:r>
    </w:p>
  </w:endnote>
  <w:endnote w:type="continuationSeparator" w:id="0">
    <w:p w14:paraId="15DA1995" w14:textId="77777777" w:rsidR="00BD6253" w:rsidRDefault="00BD6253" w:rsidP="001B0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537BF" w14:textId="77777777" w:rsidR="00BD6253" w:rsidRDefault="00BD6253" w:rsidP="001B0BBE">
      <w:pPr>
        <w:spacing w:after="0" w:line="240" w:lineRule="auto"/>
      </w:pPr>
      <w:r>
        <w:separator/>
      </w:r>
    </w:p>
  </w:footnote>
  <w:footnote w:type="continuationSeparator" w:id="0">
    <w:p w14:paraId="6E53DAA4" w14:textId="77777777" w:rsidR="00BD6253" w:rsidRDefault="00BD6253" w:rsidP="001B0B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B30A8"/>
    <w:multiLevelType w:val="multilevel"/>
    <w:tmpl w:val="B9E29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AA38FC"/>
    <w:multiLevelType w:val="hybridMultilevel"/>
    <w:tmpl w:val="6CDC94C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5468F"/>
    <w:multiLevelType w:val="hybridMultilevel"/>
    <w:tmpl w:val="44DAC1D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C7383"/>
    <w:multiLevelType w:val="multilevel"/>
    <w:tmpl w:val="01F0952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470196"/>
    <w:multiLevelType w:val="hybridMultilevel"/>
    <w:tmpl w:val="0B4268F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763F6"/>
    <w:multiLevelType w:val="multilevel"/>
    <w:tmpl w:val="5A862F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720D40"/>
    <w:multiLevelType w:val="multilevel"/>
    <w:tmpl w:val="F65E3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EA6ACC"/>
    <w:multiLevelType w:val="multilevel"/>
    <w:tmpl w:val="01F0952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90399C"/>
    <w:multiLevelType w:val="multilevel"/>
    <w:tmpl w:val="01F0952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824212"/>
    <w:multiLevelType w:val="multilevel"/>
    <w:tmpl w:val="F57C4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D64517"/>
    <w:multiLevelType w:val="multilevel"/>
    <w:tmpl w:val="8DF8CFA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b/>
      </w:rPr>
    </w:lvl>
  </w:abstractNum>
  <w:abstractNum w:abstractNumId="11" w15:restartNumberingAfterBreak="0">
    <w:nsid w:val="4F3325F2"/>
    <w:multiLevelType w:val="hybridMultilevel"/>
    <w:tmpl w:val="A5ECF0E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E764AD"/>
    <w:multiLevelType w:val="hybridMultilevel"/>
    <w:tmpl w:val="211EEC3C"/>
    <w:lvl w:ilvl="0" w:tplc="3D0EC898">
      <w:start w:val="3"/>
      <w:numFmt w:val="bullet"/>
      <w:lvlText w:val="-"/>
      <w:lvlJc w:val="left"/>
      <w:pPr>
        <w:ind w:left="144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13" w15:restartNumberingAfterBreak="0">
    <w:nsid w:val="606A0874"/>
    <w:multiLevelType w:val="hybridMultilevel"/>
    <w:tmpl w:val="AFF0129A"/>
    <w:lvl w:ilvl="0" w:tplc="6B5C36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E04CF1"/>
    <w:multiLevelType w:val="multilevel"/>
    <w:tmpl w:val="F1CCD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B4F012F"/>
    <w:multiLevelType w:val="multilevel"/>
    <w:tmpl w:val="01F0952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DA64103"/>
    <w:multiLevelType w:val="multilevel"/>
    <w:tmpl w:val="01F0952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EEE6E44"/>
    <w:multiLevelType w:val="hybridMultilevel"/>
    <w:tmpl w:val="C6C4D90A"/>
    <w:lvl w:ilvl="0" w:tplc="582058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0569E2"/>
    <w:multiLevelType w:val="multilevel"/>
    <w:tmpl w:val="01F0952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56234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055966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0544630">
    <w:abstractNumId w:val="6"/>
  </w:num>
  <w:num w:numId="4" w16cid:durableId="1425301988">
    <w:abstractNumId w:val="5"/>
  </w:num>
  <w:num w:numId="5" w16cid:durableId="141311313">
    <w:abstractNumId w:val="0"/>
  </w:num>
  <w:num w:numId="6" w16cid:durableId="1968732791">
    <w:abstractNumId w:val="14"/>
  </w:num>
  <w:num w:numId="7" w16cid:durableId="2022924909">
    <w:abstractNumId w:val="12"/>
  </w:num>
  <w:num w:numId="8" w16cid:durableId="1113744813">
    <w:abstractNumId w:val="17"/>
  </w:num>
  <w:num w:numId="9" w16cid:durableId="835539414">
    <w:abstractNumId w:val="3"/>
  </w:num>
  <w:num w:numId="10" w16cid:durableId="1739666250">
    <w:abstractNumId w:val="4"/>
  </w:num>
  <w:num w:numId="11" w16cid:durableId="779297794">
    <w:abstractNumId w:val="8"/>
  </w:num>
  <w:num w:numId="12" w16cid:durableId="245647863">
    <w:abstractNumId w:val="16"/>
  </w:num>
  <w:num w:numId="13" w16cid:durableId="1641492975">
    <w:abstractNumId w:val="15"/>
  </w:num>
  <w:num w:numId="14" w16cid:durableId="1345204769">
    <w:abstractNumId w:val="2"/>
  </w:num>
  <w:num w:numId="15" w16cid:durableId="101651634">
    <w:abstractNumId w:val="18"/>
  </w:num>
  <w:num w:numId="16" w16cid:durableId="1103264150">
    <w:abstractNumId w:val="7"/>
  </w:num>
  <w:num w:numId="17" w16cid:durableId="928078923">
    <w:abstractNumId w:val="11"/>
  </w:num>
  <w:num w:numId="18" w16cid:durableId="2049529209">
    <w:abstractNumId w:val="1"/>
  </w:num>
  <w:num w:numId="19" w16cid:durableId="28835969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0A99"/>
    <w:rsid w:val="000615BB"/>
    <w:rsid w:val="000A3820"/>
    <w:rsid w:val="000C361A"/>
    <w:rsid w:val="001B0BBE"/>
    <w:rsid w:val="001E2B08"/>
    <w:rsid w:val="002B2E1B"/>
    <w:rsid w:val="00376688"/>
    <w:rsid w:val="003D35E3"/>
    <w:rsid w:val="004073BA"/>
    <w:rsid w:val="00477C15"/>
    <w:rsid w:val="004A3666"/>
    <w:rsid w:val="004A4977"/>
    <w:rsid w:val="00533597"/>
    <w:rsid w:val="0055425F"/>
    <w:rsid w:val="006C7812"/>
    <w:rsid w:val="00727E27"/>
    <w:rsid w:val="00751480"/>
    <w:rsid w:val="00753D84"/>
    <w:rsid w:val="00770A76"/>
    <w:rsid w:val="0078405E"/>
    <w:rsid w:val="008E44F3"/>
    <w:rsid w:val="00950348"/>
    <w:rsid w:val="009C0A99"/>
    <w:rsid w:val="00A46E4E"/>
    <w:rsid w:val="00A81428"/>
    <w:rsid w:val="00A82309"/>
    <w:rsid w:val="00AA2AC2"/>
    <w:rsid w:val="00B300DC"/>
    <w:rsid w:val="00B378FF"/>
    <w:rsid w:val="00B84889"/>
    <w:rsid w:val="00B94AB1"/>
    <w:rsid w:val="00BC1DC7"/>
    <w:rsid w:val="00BD6253"/>
    <w:rsid w:val="00C46EBA"/>
    <w:rsid w:val="00CA4F4A"/>
    <w:rsid w:val="00D80AC6"/>
    <w:rsid w:val="00D838D9"/>
    <w:rsid w:val="00D87E47"/>
    <w:rsid w:val="00E55364"/>
    <w:rsid w:val="00E559A6"/>
    <w:rsid w:val="00ED54C8"/>
    <w:rsid w:val="00F271FD"/>
    <w:rsid w:val="00F30777"/>
    <w:rsid w:val="00F60EBB"/>
    <w:rsid w:val="00F63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7E7C4"/>
  <w15:docId w15:val="{FB0AE104-D913-4C53-BAFF-724563775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A99"/>
    <w:pPr>
      <w:spacing w:line="254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C0A99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9C0A99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477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77C15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1B0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B0BBE"/>
  </w:style>
  <w:style w:type="paragraph" w:styleId="Podnoje">
    <w:name w:val="footer"/>
    <w:basedOn w:val="Normal"/>
    <w:link w:val="PodnojeChar"/>
    <w:uiPriority w:val="99"/>
    <w:unhideWhenUsed/>
    <w:rsid w:val="001B0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B0BBE"/>
  </w:style>
  <w:style w:type="paragraph" w:styleId="Tekstbalonia">
    <w:name w:val="Balloon Text"/>
    <w:basedOn w:val="Normal"/>
    <w:link w:val="TekstbaloniaChar"/>
    <w:uiPriority w:val="99"/>
    <w:semiHidden/>
    <w:unhideWhenUsed/>
    <w:rsid w:val="00D80A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80AC6"/>
    <w:rPr>
      <w:rFonts w:ascii="Segoe UI" w:hAnsi="Segoe UI" w:cs="Segoe UI"/>
      <w:sz w:val="18"/>
      <w:szCs w:val="18"/>
    </w:rPr>
  </w:style>
  <w:style w:type="character" w:customStyle="1" w:styleId="Zadanifontodlomka1">
    <w:name w:val="Zadani font odlomka1"/>
    <w:rsid w:val="00751480"/>
  </w:style>
  <w:style w:type="paragraph" w:styleId="Bezproreda">
    <w:name w:val="No Spacing"/>
    <w:uiPriority w:val="1"/>
    <w:qFormat/>
    <w:rsid w:val="00D87E47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5335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3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itluk.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935</Words>
  <Characters>5334</Characters>
  <Application>Microsoft Office Word</Application>
  <DocSecurity>0</DocSecurity>
  <Lines>44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PC-Zerick</cp:lastModifiedBy>
  <cp:revision>3</cp:revision>
  <cp:lastPrinted>2024-12-12T11:10:00Z</cp:lastPrinted>
  <dcterms:created xsi:type="dcterms:W3CDTF">2026-03-24T11:34:00Z</dcterms:created>
  <dcterms:modified xsi:type="dcterms:W3CDTF">2026-03-25T06:52:00Z</dcterms:modified>
</cp:coreProperties>
</file>